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004" w:rsidRPr="00724004" w:rsidRDefault="00724004" w:rsidP="00724004">
      <w:pPr>
        <w:pStyle w:val="Title"/>
        <w:ind w:firstLine="284"/>
        <w:rPr>
          <w:sz w:val="20"/>
          <w:szCs w:val="48"/>
        </w:rPr>
      </w:pPr>
      <w:bookmarkStart w:id="0" w:name="_GoBack"/>
      <w:r w:rsidRPr="00724004">
        <w:rPr>
          <w:sz w:val="44"/>
          <w:szCs w:val="48"/>
        </w:rPr>
        <w:t>Какие варианты оплаты парковок в Швейцарии</w:t>
      </w:r>
    </w:p>
    <w:bookmarkEnd w:id="0"/>
    <w:p w:rsid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>В Швейцарии есть несколько основных способов оплаты парковки — в зависимости от города, типа парковки и оператора.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</w:p>
    <w:p w:rsidR="00724004" w:rsidRDefault="00724004" w:rsidP="00724004">
      <w:pPr>
        <w:pStyle w:val="Heading3"/>
        <w:spacing w:before="0"/>
        <w:ind w:firstLine="284"/>
      </w:pPr>
      <w:r>
        <w:t>Самые распространённые варианты</w:t>
      </w:r>
    </w:p>
    <w:p w:rsidR="00724004" w:rsidRPr="00724004" w:rsidRDefault="00724004" w:rsidP="00724004">
      <w:pPr>
        <w:pStyle w:val="NormalWeb"/>
        <w:numPr>
          <w:ilvl w:val="0"/>
          <w:numId w:val="1"/>
        </w:numPr>
        <w:spacing w:before="0" w:beforeAutospacing="0" w:after="0" w:afterAutospacing="0"/>
        <w:ind w:firstLine="284"/>
        <w:rPr>
          <w:lang w:val="ru-RU"/>
        </w:rPr>
      </w:pPr>
      <w:r w:rsidRPr="00724004">
        <w:rPr>
          <w:rStyle w:val="Strong"/>
          <w:lang w:val="ru-RU"/>
        </w:rPr>
        <w:t>Через мобильные приложения</w:t>
      </w:r>
      <w:r w:rsidRPr="00724004">
        <w:rPr>
          <w:lang w:val="ru-RU"/>
        </w:rPr>
        <w:br/>
        <w:t>Самый популярный способ сейчас.</w:t>
      </w:r>
    </w:p>
    <w:p w:rsidR="00724004" w:rsidRDefault="00724004" w:rsidP="00724004">
      <w:pPr>
        <w:pStyle w:val="NormalWeb"/>
        <w:spacing w:before="0" w:beforeAutospacing="0" w:after="0" w:afterAutospacing="0"/>
        <w:ind w:left="720" w:firstLine="284"/>
      </w:pPr>
      <w:r>
        <w:t>Основные приложения:</w:t>
      </w:r>
    </w:p>
    <w:p w:rsidR="00724004" w:rsidRDefault="00724004" w:rsidP="00724004">
      <w:pPr>
        <w:numPr>
          <w:ilvl w:val="1"/>
          <w:numId w:val="1"/>
        </w:numPr>
        <w:spacing w:after="0" w:line="240" w:lineRule="auto"/>
        <w:ind w:firstLine="284"/>
      </w:pPr>
      <w:r>
        <w:t xml:space="preserve">TWINT </w:t>
      </w:r>
    </w:p>
    <w:p w:rsidR="00724004" w:rsidRDefault="00724004" w:rsidP="00724004">
      <w:pPr>
        <w:numPr>
          <w:ilvl w:val="1"/>
          <w:numId w:val="1"/>
        </w:numPr>
        <w:spacing w:after="0" w:line="240" w:lineRule="auto"/>
        <w:ind w:firstLine="284"/>
      </w:pPr>
      <w:r>
        <w:t xml:space="preserve">EasyPark </w:t>
      </w:r>
    </w:p>
    <w:p w:rsidR="00724004" w:rsidRDefault="00724004" w:rsidP="00724004">
      <w:pPr>
        <w:numPr>
          <w:ilvl w:val="1"/>
          <w:numId w:val="1"/>
        </w:numPr>
        <w:spacing w:after="0" w:line="240" w:lineRule="auto"/>
        <w:ind w:firstLine="284"/>
      </w:pPr>
      <w:r>
        <w:t xml:space="preserve">ParkingPay </w:t>
      </w:r>
    </w:p>
    <w:p w:rsidR="00724004" w:rsidRDefault="00724004" w:rsidP="00724004">
      <w:pPr>
        <w:numPr>
          <w:ilvl w:val="1"/>
          <w:numId w:val="1"/>
        </w:numPr>
        <w:spacing w:after="0" w:line="240" w:lineRule="auto"/>
        <w:ind w:firstLine="284"/>
      </w:pPr>
      <w:r>
        <w:t xml:space="preserve">PayByPhone Switzerland </w:t>
      </w:r>
    </w:p>
    <w:p w:rsidR="00724004" w:rsidRDefault="00724004" w:rsidP="00724004">
      <w:pPr>
        <w:pStyle w:val="NormalWeb"/>
        <w:spacing w:before="0" w:beforeAutospacing="0" w:after="0" w:afterAutospacing="0"/>
        <w:ind w:left="720" w:firstLine="284"/>
      </w:pPr>
      <w:r>
        <w:t>Что удобно:</w:t>
      </w:r>
    </w:p>
    <w:p w:rsidR="00724004" w:rsidRDefault="00724004" w:rsidP="00724004">
      <w:pPr>
        <w:numPr>
          <w:ilvl w:val="1"/>
          <w:numId w:val="1"/>
        </w:numPr>
        <w:spacing w:after="0" w:line="240" w:lineRule="auto"/>
        <w:ind w:firstLine="284"/>
      </w:pPr>
      <w:r>
        <w:t xml:space="preserve">можно остановить парковку раньше и вернуть остаток; </w:t>
      </w:r>
    </w:p>
    <w:p w:rsidR="00724004" w:rsidRDefault="00724004" w:rsidP="00724004">
      <w:pPr>
        <w:numPr>
          <w:ilvl w:val="1"/>
          <w:numId w:val="1"/>
        </w:numPr>
        <w:spacing w:after="0" w:line="240" w:lineRule="auto"/>
        <w:ind w:firstLine="284"/>
      </w:pPr>
      <w:r>
        <w:t xml:space="preserve">продлить время удалённо; </w:t>
      </w:r>
    </w:p>
    <w:p w:rsidR="00724004" w:rsidRDefault="00724004" w:rsidP="00724004">
      <w:pPr>
        <w:numPr>
          <w:ilvl w:val="1"/>
          <w:numId w:val="1"/>
        </w:numPr>
        <w:spacing w:after="0" w:line="240" w:lineRule="auto"/>
        <w:ind w:firstLine="284"/>
      </w:pPr>
      <w:r>
        <w:t xml:space="preserve">не нужны монеты; </w:t>
      </w:r>
    </w:p>
    <w:p w:rsidR="00724004" w:rsidRDefault="00724004" w:rsidP="00724004">
      <w:pPr>
        <w:numPr>
          <w:ilvl w:val="1"/>
          <w:numId w:val="1"/>
        </w:numPr>
        <w:spacing w:after="0" w:line="240" w:lineRule="auto"/>
        <w:ind w:firstLine="284"/>
      </w:pPr>
      <w:r>
        <w:t xml:space="preserve">часто оплата поминутная. </w:t>
      </w:r>
    </w:p>
    <w:p w:rsidR="00724004" w:rsidRDefault="00724004" w:rsidP="00724004">
      <w:pPr>
        <w:spacing w:after="0"/>
        <w:ind w:firstLine="284"/>
      </w:pPr>
      <w:r>
        <w:pict>
          <v:rect id="_x0000_i1227" style="width:0;height:1.5pt" o:hralign="center" o:hrstd="t" o:hr="t" fillcolor="#a0a0a0" stroked="f"/>
        </w:pict>
      </w:r>
    </w:p>
    <w:p w:rsidR="00724004" w:rsidRDefault="00724004" w:rsidP="00724004">
      <w:pPr>
        <w:pStyle w:val="Heading3"/>
        <w:spacing w:before="0"/>
        <w:ind w:firstLine="284"/>
      </w:pPr>
      <w:r>
        <w:t>TWINT — самый универсальный вариант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 xml:space="preserve">В Швейцарии очень многие пользуются именно </w:t>
      </w:r>
      <w:r>
        <w:t>TWINT</w:t>
      </w:r>
      <w:r w:rsidRPr="00724004">
        <w:rPr>
          <w:lang w:val="ru-RU"/>
        </w:rPr>
        <w:t>.</w:t>
      </w:r>
    </w:p>
    <w:p w:rsidR="00724004" w:rsidRDefault="00724004" w:rsidP="00724004">
      <w:pPr>
        <w:pStyle w:val="NormalWeb"/>
        <w:spacing w:before="0" w:beforeAutospacing="0" w:after="0" w:afterAutospacing="0"/>
        <w:ind w:firstLine="284"/>
      </w:pPr>
      <w:r>
        <w:t>Через него можно:</w:t>
      </w:r>
    </w:p>
    <w:p w:rsidR="00724004" w:rsidRDefault="00724004" w:rsidP="00724004">
      <w:pPr>
        <w:numPr>
          <w:ilvl w:val="0"/>
          <w:numId w:val="2"/>
        </w:numPr>
        <w:spacing w:after="0" w:line="240" w:lineRule="auto"/>
        <w:ind w:firstLine="284"/>
      </w:pPr>
      <w:r>
        <w:t xml:space="preserve">оплачивать парковки по QR-коду; </w:t>
      </w:r>
    </w:p>
    <w:p w:rsidR="00724004" w:rsidRDefault="00724004" w:rsidP="00724004">
      <w:pPr>
        <w:numPr>
          <w:ilvl w:val="0"/>
          <w:numId w:val="2"/>
        </w:numPr>
        <w:spacing w:after="0" w:line="240" w:lineRule="auto"/>
        <w:ind w:firstLine="284"/>
      </w:pPr>
      <w:r>
        <w:t xml:space="preserve">выбирать парковочную зону прямо в приложении; </w:t>
      </w:r>
    </w:p>
    <w:p w:rsidR="00724004" w:rsidRDefault="00724004" w:rsidP="00724004">
      <w:pPr>
        <w:numPr>
          <w:ilvl w:val="0"/>
          <w:numId w:val="2"/>
        </w:numPr>
        <w:spacing w:after="0" w:line="240" w:lineRule="auto"/>
        <w:ind w:firstLine="284"/>
      </w:pPr>
      <w:r>
        <w:t xml:space="preserve">оплачивать паркинги с распознаванием номера; </w:t>
      </w:r>
    </w:p>
    <w:p w:rsidR="00724004" w:rsidRDefault="00724004" w:rsidP="00724004">
      <w:pPr>
        <w:numPr>
          <w:ilvl w:val="0"/>
          <w:numId w:val="2"/>
        </w:numPr>
        <w:spacing w:after="0" w:line="240" w:lineRule="auto"/>
        <w:ind w:firstLine="284"/>
      </w:pPr>
      <w:r>
        <w:t xml:space="preserve">иногда вообще не подходить к автомату. 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 xml:space="preserve">Во многих городах </w:t>
      </w:r>
      <w:r>
        <w:t>QR</w:t>
      </w:r>
      <w:r w:rsidRPr="00724004">
        <w:rPr>
          <w:lang w:val="ru-RU"/>
        </w:rPr>
        <w:t xml:space="preserve">-код уже есть прямо на паркомате. </w:t>
      </w:r>
    </w:p>
    <w:p w:rsidR="00724004" w:rsidRDefault="00724004" w:rsidP="00724004">
      <w:pPr>
        <w:spacing w:after="0"/>
        <w:ind w:firstLine="284"/>
      </w:pPr>
      <w:r>
        <w:pict>
          <v:rect id="_x0000_i1228" style="width:0;height:1.5pt" o:hralign="center" o:hrstd="t" o:hr="t" fillcolor="#a0a0a0" stroked="f"/>
        </w:pict>
      </w:r>
    </w:p>
    <w:p w:rsidR="00724004" w:rsidRDefault="00724004" w:rsidP="00724004">
      <w:pPr>
        <w:pStyle w:val="Heading3"/>
        <w:spacing w:before="0"/>
        <w:ind w:firstLine="284"/>
      </w:pPr>
      <w:r>
        <w:t>Оплата банковской картой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>Большинство современных паркоматов принимают:</w:t>
      </w:r>
    </w:p>
    <w:p w:rsidR="00724004" w:rsidRDefault="00724004" w:rsidP="00724004">
      <w:pPr>
        <w:numPr>
          <w:ilvl w:val="0"/>
          <w:numId w:val="3"/>
        </w:numPr>
        <w:spacing w:after="0" w:line="240" w:lineRule="auto"/>
        <w:ind w:firstLine="284"/>
      </w:pPr>
      <w:r>
        <w:t xml:space="preserve">Visa </w:t>
      </w:r>
    </w:p>
    <w:p w:rsidR="00724004" w:rsidRDefault="00724004" w:rsidP="00724004">
      <w:pPr>
        <w:numPr>
          <w:ilvl w:val="0"/>
          <w:numId w:val="3"/>
        </w:numPr>
        <w:spacing w:after="0" w:line="240" w:lineRule="auto"/>
        <w:ind w:firstLine="284"/>
      </w:pPr>
      <w:r>
        <w:t xml:space="preserve">Mastercard </w:t>
      </w:r>
    </w:p>
    <w:p w:rsidR="00724004" w:rsidRDefault="00724004" w:rsidP="00724004">
      <w:pPr>
        <w:numPr>
          <w:ilvl w:val="0"/>
          <w:numId w:val="3"/>
        </w:numPr>
        <w:spacing w:after="0" w:line="240" w:lineRule="auto"/>
        <w:ind w:firstLine="284"/>
      </w:pPr>
      <w:r>
        <w:t xml:space="preserve">иногда American Express 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>Но в маленьких городах и деревнях ещё встречаются автоматы:</w:t>
      </w:r>
    </w:p>
    <w:p w:rsidR="00724004" w:rsidRDefault="00724004" w:rsidP="00724004">
      <w:pPr>
        <w:numPr>
          <w:ilvl w:val="0"/>
          <w:numId w:val="4"/>
        </w:numPr>
        <w:spacing w:after="0" w:line="240" w:lineRule="auto"/>
        <w:ind w:firstLine="284"/>
      </w:pPr>
      <w:r>
        <w:t xml:space="preserve">только с монетами; </w:t>
      </w:r>
    </w:p>
    <w:p w:rsidR="00724004" w:rsidRDefault="00724004" w:rsidP="00724004">
      <w:pPr>
        <w:numPr>
          <w:ilvl w:val="0"/>
          <w:numId w:val="4"/>
        </w:numPr>
        <w:spacing w:after="0" w:line="240" w:lineRule="auto"/>
        <w:ind w:firstLine="284"/>
      </w:pPr>
      <w:r>
        <w:t xml:space="preserve">без бесконтактной оплаты. </w:t>
      </w:r>
    </w:p>
    <w:p w:rsidR="00724004" w:rsidRDefault="00724004" w:rsidP="00724004">
      <w:pPr>
        <w:spacing w:after="0"/>
        <w:ind w:firstLine="284"/>
      </w:pPr>
      <w:r>
        <w:pict>
          <v:rect id="_x0000_i1229" style="width:0;height:1.5pt" o:hralign="center" o:hrstd="t" o:hr="t" fillcolor="#a0a0a0" stroked="f"/>
        </w:pict>
      </w:r>
    </w:p>
    <w:p w:rsidR="00724004" w:rsidRDefault="00724004" w:rsidP="00724004">
      <w:pPr>
        <w:pStyle w:val="Heading3"/>
        <w:spacing w:before="0"/>
        <w:ind w:firstLine="284"/>
      </w:pPr>
      <w:r>
        <w:t>Наличные / монеты</w:t>
      </w:r>
    </w:p>
    <w:p w:rsidR="00724004" w:rsidRDefault="00724004" w:rsidP="00724004">
      <w:pPr>
        <w:pStyle w:val="NormalWeb"/>
        <w:spacing w:before="0" w:beforeAutospacing="0" w:after="0" w:afterAutospacing="0"/>
        <w:ind w:firstLine="284"/>
      </w:pPr>
      <w:r w:rsidRPr="00724004">
        <w:rPr>
          <w:lang w:val="ru-RU"/>
        </w:rPr>
        <w:t>До сих пор актуально.</w:t>
      </w:r>
      <w:r w:rsidRPr="00724004">
        <w:rPr>
          <w:lang w:val="ru-RU"/>
        </w:rPr>
        <w:br/>
      </w:r>
      <w:r>
        <w:t>Лучше иметь:</w:t>
      </w:r>
    </w:p>
    <w:p w:rsidR="00724004" w:rsidRDefault="00724004" w:rsidP="00724004">
      <w:pPr>
        <w:numPr>
          <w:ilvl w:val="0"/>
          <w:numId w:val="5"/>
        </w:numPr>
        <w:spacing w:after="0" w:line="240" w:lineRule="auto"/>
        <w:ind w:firstLine="284"/>
      </w:pPr>
      <w:r>
        <w:t xml:space="preserve">1 CHF </w:t>
      </w:r>
    </w:p>
    <w:p w:rsidR="00724004" w:rsidRDefault="00724004" w:rsidP="00724004">
      <w:pPr>
        <w:numPr>
          <w:ilvl w:val="0"/>
          <w:numId w:val="5"/>
        </w:numPr>
        <w:spacing w:after="0" w:line="240" w:lineRule="auto"/>
        <w:ind w:firstLine="284"/>
      </w:pPr>
      <w:r>
        <w:t xml:space="preserve">2 CHF </w:t>
      </w:r>
    </w:p>
    <w:p w:rsidR="00724004" w:rsidRDefault="00724004" w:rsidP="00724004">
      <w:pPr>
        <w:numPr>
          <w:ilvl w:val="0"/>
          <w:numId w:val="5"/>
        </w:numPr>
        <w:spacing w:after="0" w:line="240" w:lineRule="auto"/>
        <w:ind w:firstLine="284"/>
      </w:pPr>
      <w:r>
        <w:t xml:space="preserve">5 CHF </w:t>
      </w:r>
    </w:p>
    <w:p w:rsidR="00724004" w:rsidRDefault="00724004" w:rsidP="00724004">
      <w:pPr>
        <w:pStyle w:val="NormalWeb"/>
        <w:spacing w:before="0" w:beforeAutospacing="0" w:after="0" w:afterAutospacing="0"/>
        <w:ind w:firstLine="284"/>
      </w:pPr>
      <w:r>
        <w:t>Особенно:</w:t>
      </w:r>
    </w:p>
    <w:p w:rsidR="00724004" w:rsidRDefault="00724004" w:rsidP="00724004">
      <w:pPr>
        <w:numPr>
          <w:ilvl w:val="0"/>
          <w:numId w:val="6"/>
        </w:numPr>
        <w:spacing w:after="0" w:line="240" w:lineRule="auto"/>
        <w:ind w:firstLine="284"/>
      </w:pPr>
      <w:r>
        <w:t xml:space="preserve">в горных районах; </w:t>
      </w:r>
    </w:p>
    <w:p w:rsidR="00724004" w:rsidRDefault="00724004" w:rsidP="00724004">
      <w:pPr>
        <w:numPr>
          <w:ilvl w:val="0"/>
          <w:numId w:val="6"/>
        </w:numPr>
        <w:spacing w:after="0" w:line="240" w:lineRule="auto"/>
        <w:ind w:firstLine="284"/>
      </w:pPr>
      <w:r>
        <w:t xml:space="preserve">возле туристических троп; </w:t>
      </w:r>
    </w:p>
    <w:p w:rsidR="00724004" w:rsidRDefault="00724004" w:rsidP="00724004">
      <w:pPr>
        <w:numPr>
          <w:ilvl w:val="0"/>
          <w:numId w:val="6"/>
        </w:numPr>
        <w:spacing w:after="0" w:line="240" w:lineRule="auto"/>
        <w:ind w:firstLine="284"/>
      </w:pPr>
      <w:r>
        <w:t xml:space="preserve">на старых муниципальных парковках. </w:t>
      </w:r>
    </w:p>
    <w:p w:rsidR="00724004" w:rsidRDefault="00724004" w:rsidP="00724004">
      <w:pPr>
        <w:spacing w:after="0"/>
        <w:ind w:firstLine="284"/>
      </w:pPr>
      <w:r>
        <w:pict>
          <v:rect id="_x0000_i1230" style="width:0;height:1.5pt" o:hralign="center" o:hrstd="t" o:hr="t" fillcolor="#a0a0a0" stroked="f"/>
        </w:pict>
      </w:r>
    </w:p>
    <w:p w:rsidR="00724004" w:rsidRDefault="00724004" w:rsidP="00724004">
      <w:pPr>
        <w:pStyle w:val="Heading3"/>
        <w:spacing w:before="0"/>
        <w:ind w:firstLine="284"/>
      </w:pPr>
      <w:r>
        <w:t>Паркинги с автоматическим считыванием номера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>В крупных паркингах:</w:t>
      </w:r>
    </w:p>
    <w:p w:rsidR="00724004" w:rsidRDefault="00724004" w:rsidP="00724004">
      <w:pPr>
        <w:numPr>
          <w:ilvl w:val="0"/>
          <w:numId w:val="7"/>
        </w:numPr>
        <w:spacing w:after="0" w:line="240" w:lineRule="auto"/>
        <w:ind w:firstLine="284"/>
      </w:pPr>
      <w:r>
        <w:t xml:space="preserve">аэропорты; </w:t>
      </w:r>
    </w:p>
    <w:p w:rsidR="00724004" w:rsidRDefault="00724004" w:rsidP="00724004">
      <w:pPr>
        <w:numPr>
          <w:ilvl w:val="0"/>
          <w:numId w:val="7"/>
        </w:numPr>
        <w:spacing w:after="0" w:line="240" w:lineRule="auto"/>
        <w:ind w:firstLine="284"/>
      </w:pPr>
      <w:r>
        <w:t xml:space="preserve">торговые центры; </w:t>
      </w:r>
    </w:p>
    <w:p w:rsidR="00724004" w:rsidRDefault="00724004" w:rsidP="00724004">
      <w:pPr>
        <w:numPr>
          <w:ilvl w:val="0"/>
          <w:numId w:val="7"/>
        </w:numPr>
        <w:spacing w:after="0" w:line="240" w:lineRule="auto"/>
        <w:ind w:firstLine="284"/>
      </w:pPr>
      <w:r>
        <w:t xml:space="preserve">вокзалы; </w:t>
      </w:r>
    </w:p>
    <w:p w:rsidR="00724004" w:rsidRDefault="00724004" w:rsidP="00724004">
      <w:pPr>
        <w:pStyle w:val="NormalWeb"/>
        <w:spacing w:before="0" w:beforeAutospacing="0" w:after="0" w:afterAutospacing="0"/>
        <w:ind w:firstLine="284"/>
      </w:pPr>
      <w:r>
        <w:t>часто используется:</w:t>
      </w:r>
    </w:p>
    <w:p w:rsidR="00724004" w:rsidRDefault="00724004" w:rsidP="00724004">
      <w:pPr>
        <w:numPr>
          <w:ilvl w:val="0"/>
          <w:numId w:val="8"/>
        </w:numPr>
        <w:spacing w:after="0" w:line="240" w:lineRule="auto"/>
        <w:ind w:firstLine="284"/>
      </w:pPr>
      <w:r>
        <w:lastRenderedPageBreak/>
        <w:t xml:space="preserve">камера считывает номер; </w:t>
      </w:r>
    </w:p>
    <w:p w:rsidR="00724004" w:rsidRDefault="00724004" w:rsidP="00724004">
      <w:pPr>
        <w:numPr>
          <w:ilvl w:val="0"/>
          <w:numId w:val="8"/>
        </w:numPr>
        <w:spacing w:after="0" w:line="240" w:lineRule="auto"/>
        <w:ind w:firstLine="284"/>
      </w:pPr>
      <w:r>
        <w:t xml:space="preserve">при выезде оплата автоматически через приложение или терминал. </w:t>
      </w:r>
    </w:p>
    <w:p w:rsidR="00724004" w:rsidRDefault="00724004" w:rsidP="00724004">
      <w:pPr>
        <w:spacing w:after="0"/>
        <w:ind w:firstLine="284"/>
      </w:pPr>
      <w:r>
        <w:pict>
          <v:rect id="_x0000_i1231" style="width:0;height:1.5pt" o:hralign="center" o:hrstd="t" o:hr="t" fillcolor="#a0a0a0" stroked="f"/>
        </w:pict>
      </w:r>
    </w:p>
    <w:p w:rsidR="00724004" w:rsidRDefault="00724004" w:rsidP="00724004">
      <w:pPr>
        <w:pStyle w:val="Heading3"/>
        <w:spacing w:before="0"/>
        <w:ind w:firstLine="284"/>
      </w:pPr>
      <w:r>
        <w:t>Через QR-код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>Очень распространено:</w:t>
      </w:r>
    </w:p>
    <w:p w:rsidR="00724004" w:rsidRDefault="00724004" w:rsidP="00724004">
      <w:pPr>
        <w:numPr>
          <w:ilvl w:val="0"/>
          <w:numId w:val="9"/>
        </w:numPr>
        <w:spacing w:after="0" w:line="240" w:lineRule="auto"/>
        <w:ind w:firstLine="284"/>
      </w:pPr>
      <w:r>
        <w:t xml:space="preserve">сканируете QR-код на билете или паркомате; </w:t>
      </w:r>
    </w:p>
    <w:p w:rsidR="00724004" w:rsidRDefault="00724004" w:rsidP="00724004">
      <w:pPr>
        <w:numPr>
          <w:ilvl w:val="0"/>
          <w:numId w:val="9"/>
        </w:numPr>
        <w:spacing w:after="0" w:line="240" w:lineRule="auto"/>
        <w:ind w:firstLine="284"/>
      </w:pPr>
      <w:r>
        <w:t xml:space="preserve">подтверждаете оплату в приложении. </w:t>
      </w:r>
    </w:p>
    <w:p w:rsidR="00724004" w:rsidRDefault="00724004" w:rsidP="00724004">
      <w:pPr>
        <w:spacing w:after="0"/>
        <w:ind w:firstLine="284"/>
      </w:pPr>
      <w:r>
        <w:pict>
          <v:rect id="_x0000_i1232" style="width:0;height:1.5pt" o:hralign="center" o:hrstd="t" o:hr="t" fillcolor="#a0a0a0" stroked="f"/>
        </w:pict>
      </w:r>
    </w:p>
    <w:p w:rsidR="00724004" w:rsidRDefault="00724004" w:rsidP="00724004">
      <w:pPr>
        <w:pStyle w:val="Heading3"/>
        <w:spacing w:before="0"/>
        <w:ind w:firstLine="284"/>
      </w:pPr>
      <w:r>
        <w:t>Что лучше туристу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>Если едете ненадолго:</w:t>
      </w:r>
    </w:p>
    <w:p w:rsidR="00724004" w:rsidRDefault="00724004" w:rsidP="00724004">
      <w:pPr>
        <w:numPr>
          <w:ilvl w:val="0"/>
          <w:numId w:val="10"/>
        </w:numPr>
        <w:spacing w:after="0" w:line="240" w:lineRule="auto"/>
        <w:ind w:firstLine="284"/>
      </w:pPr>
      <w:r>
        <w:t xml:space="preserve">лучше всего иметь: </w:t>
      </w:r>
    </w:p>
    <w:p w:rsidR="00724004" w:rsidRDefault="00724004" w:rsidP="00724004">
      <w:pPr>
        <w:numPr>
          <w:ilvl w:val="1"/>
          <w:numId w:val="10"/>
        </w:numPr>
        <w:spacing w:after="0" w:line="240" w:lineRule="auto"/>
        <w:ind w:firstLine="284"/>
      </w:pPr>
      <w:r>
        <w:t xml:space="preserve">банковскую карту; </w:t>
      </w:r>
    </w:p>
    <w:p w:rsidR="00724004" w:rsidRDefault="00724004" w:rsidP="00724004">
      <w:pPr>
        <w:numPr>
          <w:ilvl w:val="1"/>
          <w:numId w:val="10"/>
        </w:numPr>
        <w:spacing w:after="0" w:line="240" w:lineRule="auto"/>
        <w:ind w:firstLine="284"/>
      </w:pPr>
      <w:r>
        <w:t xml:space="preserve">TWINT (если есть швейцарский номер/банк); </w:t>
      </w:r>
    </w:p>
    <w:p w:rsidR="00724004" w:rsidRDefault="00724004" w:rsidP="00724004">
      <w:pPr>
        <w:numPr>
          <w:ilvl w:val="1"/>
          <w:numId w:val="10"/>
        </w:numPr>
        <w:spacing w:after="0" w:line="240" w:lineRule="auto"/>
        <w:ind w:firstLine="284"/>
      </w:pPr>
      <w:r>
        <w:t xml:space="preserve">или EasyPark. </w:t>
      </w:r>
    </w:p>
    <w:p w:rsidR="00724004" w:rsidRDefault="00724004" w:rsidP="00724004">
      <w:pPr>
        <w:pStyle w:val="NormalWeb"/>
        <w:spacing w:before="0" w:beforeAutospacing="0" w:after="0" w:afterAutospacing="0"/>
        <w:ind w:firstLine="284"/>
      </w:pPr>
      <w:r>
        <w:t>Для иностранцев обычно удобнее:</w:t>
      </w:r>
    </w:p>
    <w:p w:rsidR="00724004" w:rsidRDefault="00724004" w:rsidP="00724004">
      <w:pPr>
        <w:numPr>
          <w:ilvl w:val="0"/>
          <w:numId w:val="11"/>
        </w:numPr>
        <w:spacing w:after="0" w:line="240" w:lineRule="auto"/>
        <w:ind w:firstLine="284"/>
      </w:pPr>
      <w:r>
        <w:t xml:space="preserve">EasyPark; </w:t>
      </w:r>
    </w:p>
    <w:p w:rsidR="00724004" w:rsidRDefault="00724004" w:rsidP="00724004">
      <w:pPr>
        <w:numPr>
          <w:ilvl w:val="0"/>
          <w:numId w:val="11"/>
        </w:numPr>
        <w:spacing w:after="0" w:line="240" w:lineRule="auto"/>
        <w:ind w:firstLine="284"/>
      </w:pPr>
      <w:r>
        <w:t xml:space="preserve">PayByPhone. 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>
        <w:t>TWINT</w:t>
      </w:r>
      <w:r w:rsidRPr="00724004">
        <w:rPr>
          <w:lang w:val="ru-RU"/>
        </w:rPr>
        <w:t xml:space="preserve"> чаще требует швейцарскую банковскую привязку.</w:t>
      </w:r>
    </w:p>
    <w:p w:rsidR="00724004" w:rsidRDefault="00724004" w:rsidP="00724004">
      <w:pPr>
        <w:spacing w:after="0"/>
        <w:ind w:firstLine="284"/>
      </w:pPr>
      <w:r>
        <w:pict>
          <v:rect id="_x0000_i1233" style="width:0;height:1.5pt" o:hralign="center" o:hrstd="t" o:hr="t" fillcolor="#a0a0a0" stroked="f"/>
        </w:pict>
      </w:r>
    </w:p>
    <w:p w:rsidR="00724004" w:rsidRDefault="00724004" w:rsidP="00724004">
      <w:pPr>
        <w:pStyle w:val="Heading3"/>
        <w:spacing w:before="0"/>
        <w:ind w:firstLine="284"/>
      </w:pPr>
      <w:r>
        <w:t>Важный нюанс в Швейцарии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 xml:space="preserve">Во многих городах нельзя просто «продлить» парковку бесконечно в одной зоне — есть ограничения по максимальному времени стоянки. За это могут выписать штраф даже если оплата продлена в приложении. </w:t>
      </w:r>
    </w:p>
    <w:p w:rsidR="00724004" w:rsidRDefault="00724004" w:rsidP="00724004">
      <w:pPr>
        <w:spacing w:after="0"/>
        <w:ind w:firstLine="284"/>
      </w:pPr>
      <w:r>
        <w:t>какая Аппликация будет работать с израильским номером телефона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>С израильским номером телефона лучше всего работают:</w:t>
      </w:r>
    </w:p>
    <w:p w:rsidR="00724004" w:rsidRDefault="00724004" w:rsidP="00724004">
      <w:pPr>
        <w:numPr>
          <w:ilvl w:val="0"/>
          <w:numId w:val="12"/>
        </w:numPr>
        <w:spacing w:after="0" w:line="240" w:lineRule="auto"/>
        <w:ind w:firstLine="284"/>
      </w:pPr>
      <w:r>
        <w:t xml:space="preserve">EasyPark </w:t>
      </w:r>
    </w:p>
    <w:p w:rsidR="00724004" w:rsidRDefault="00724004" w:rsidP="00724004">
      <w:pPr>
        <w:numPr>
          <w:ilvl w:val="0"/>
          <w:numId w:val="12"/>
        </w:numPr>
        <w:spacing w:after="0" w:line="240" w:lineRule="auto"/>
        <w:ind w:firstLine="284"/>
      </w:pPr>
      <w:r>
        <w:t xml:space="preserve">PayByPhone 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 xml:space="preserve">Обе аппликации поддерживают использование иностранного номера телефона и работают в Швейцарии. </w:t>
      </w:r>
      <w:r>
        <w:t>EasyPark</w:t>
      </w:r>
      <w:r w:rsidRPr="00724004">
        <w:rPr>
          <w:lang w:val="ru-RU"/>
        </w:rPr>
        <w:t xml:space="preserve"> прямо указывает, что можно использовать свой обычный номер телефона и аккаунт в любой поддерживаемой стране. 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 xml:space="preserve">Для туриста из Израиля обычно удобнее именно </w:t>
      </w:r>
      <w:r>
        <w:t>EasyPark</w:t>
      </w:r>
      <w:r w:rsidRPr="00724004">
        <w:rPr>
          <w:lang w:val="ru-RU"/>
        </w:rPr>
        <w:t>:</w:t>
      </w:r>
    </w:p>
    <w:p w:rsidR="00724004" w:rsidRDefault="00724004" w:rsidP="00724004">
      <w:pPr>
        <w:numPr>
          <w:ilvl w:val="0"/>
          <w:numId w:val="13"/>
        </w:numPr>
        <w:spacing w:after="0" w:line="240" w:lineRule="auto"/>
        <w:ind w:firstLine="284"/>
      </w:pPr>
      <w:r>
        <w:t xml:space="preserve">регистрация проходит с израильским номером; </w:t>
      </w:r>
    </w:p>
    <w:p w:rsidR="00724004" w:rsidRDefault="00724004" w:rsidP="00724004">
      <w:pPr>
        <w:numPr>
          <w:ilvl w:val="0"/>
          <w:numId w:val="13"/>
        </w:numPr>
        <w:spacing w:after="0" w:line="240" w:lineRule="auto"/>
        <w:ind w:firstLine="284"/>
      </w:pPr>
      <w:r>
        <w:t xml:space="preserve">можно привязать международную Visa/Mastercard; </w:t>
      </w:r>
    </w:p>
    <w:p w:rsidR="00724004" w:rsidRDefault="00724004" w:rsidP="00724004">
      <w:pPr>
        <w:numPr>
          <w:ilvl w:val="0"/>
          <w:numId w:val="13"/>
        </w:numPr>
        <w:spacing w:after="0" w:line="240" w:lineRule="auto"/>
        <w:ind w:firstLine="284"/>
      </w:pPr>
      <w:r>
        <w:t xml:space="preserve">работает во многих странах Европы; </w:t>
      </w:r>
    </w:p>
    <w:p w:rsidR="00724004" w:rsidRDefault="00724004" w:rsidP="00724004">
      <w:pPr>
        <w:numPr>
          <w:ilvl w:val="0"/>
          <w:numId w:val="13"/>
        </w:numPr>
        <w:spacing w:after="0" w:line="240" w:lineRule="auto"/>
        <w:ind w:firstLine="284"/>
      </w:pPr>
      <w:r>
        <w:t xml:space="preserve">интерфейс проще и покрытие в Швейцарии хорошее. 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>
        <w:t>TWINT</w:t>
      </w:r>
      <w:r w:rsidRPr="00724004">
        <w:rPr>
          <w:lang w:val="ru-RU"/>
        </w:rPr>
        <w:t xml:space="preserve"> обычно неудобен для туристов, потому что часто требует швейцарский банк или местную финансовую привязку. </w:t>
      </w:r>
    </w:p>
    <w:p w:rsidR="00724004" w:rsidRDefault="00724004" w:rsidP="00724004">
      <w:pPr>
        <w:pStyle w:val="NormalWeb"/>
        <w:spacing w:before="0" w:beforeAutospacing="0" w:after="0" w:afterAutospacing="0"/>
        <w:ind w:firstLine="284"/>
      </w:pPr>
      <w:r>
        <w:t>Полезные ссылки:</w:t>
      </w:r>
    </w:p>
    <w:p w:rsidR="00724004" w:rsidRDefault="00724004" w:rsidP="00724004">
      <w:pPr>
        <w:numPr>
          <w:ilvl w:val="0"/>
          <w:numId w:val="14"/>
        </w:numPr>
        <w:spacing w:after="0" w:line="240" w:lineRule="auto"/>
        <w:ind w:firstLine="284"/>
      </w:pPr>
      <w:r>
        <w:t xml:space="preserve">EasyPark </w:t>
      </w:r>
    </w:p>
    <w:p w:rsidR="00724004" w:rsidRDefault="00724004" w:rsidP="00724004">
      <w:pPr>
        <w:numPr>
          <w:ilvl w:val="0"/>
          <w:numId w:val="14"/>
        </w:numPr>
        <w:spacing w:after="0" w:line="240" w:lineRule="auto"/>
        <w:ind w:firstLine="284"/>
      </w:pPr>
      <w:r>
        <w:t xml:space="preserve">PayByPhone Switzerland 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>Если хочешь — могу ещё подсказать:</w:t>
      </w:r>
    </w:p>
    <w:p w:rsidR="00724004" w:rsidRDefault="00724004" w:rsidP="00724004">
      <w:pPr>
        <w:numPr>
          <w:ilvl w:val="0"/>
          <w:numId w:val="15"/>
        </w:numPr>
        <w:spacing w:after="0" w:line="240" w:lineRule="auto"/>
        <w:ind w:firstLine="284"/>
      </w:pPr>
      <w:r>
        <w:rPr>
          <w:rStyle w:val="group-hoverentity-accent"/>
        </w:rPr>
        <w:t>какая аппликация покрывает больше парковок именно в тех кантонах/городах Швейцарии куда ты едешь</w:t>
      </w:r>
      <w:r>
        <w:t xml:space="preserve">; </w:t>
      </w:r>
    </w:p>
    <w:p w:rsidR="00724004" w:rsidRDefault="00724004" w:rsidP="00724004">
      <w:pPr>
        <w:numPr>
          <w:ilvl w:val="0"/>
          <w:numId w:val="15"/>
        </w:numPr>
        <w:spacing w:after="0" w:line="240" w:lineRule="auto"/>
        <w:ind w:firstLine="284"/>
      </w:pPr>
      <w:r>
        <w:rPr>
          <w:rStyle w:val="group-hoverentity-accent"/>
        </w:rPr>
        <w:t>какие комиссии у каждой</w:t>
      </w:r>
      <w:r>
        <w:t xml:space="preserve">; </w:t>
      </w:r>
    </w:p>
    <w:p w:rsidR="00724004" w:rsidRDefault="00724004" w:rsidP="00724004">
      <w:pPr>
        <w:numPr>
          <w:ilvl w:val="0"/>
          <w:numId w:val="15"/>
        </w:numPr>
        <w:spacing w:after="0" w:line="240" w:lineRule="auto"/>
        <w:ind w:firstLine="284"/>
      </w:pPr>
      <w:r>
        <w:rPr>
          <w:rStyle w:val="group-hoverentity-accent"/>
        </w:rPr>
        <w:t>где всё ещё нужны монеты и приложение не поможет</w:t>
      </w:r>
      <w:r>
        <w:t xml:space="preserve">. </w:t>
      </w:r>
    </w:p>
    <w:p w:rsidR="00724004" w:rsidRDefault="00724004" w:rsidP="00724004">
      <w:pPr>
        <w:spacing w:after="0" w:line="240" w:lineRule="auto"/>
        <w:ind w:left="360" w:firstLine="284"/>
      </w:pPr>
    </w:p>
    <w:p w:rsidR="00724004" w:rsidRDefault="00724004" w:rsidP="00724004">
      <w:pPr>
        <w:pStyle w:val="Heading1"/>
        <w:ind w:firstLine="284"/>
      </w:pPr>
      <w:r>
        <w:t>Проверь точно ли easypark работает с израильским номером телефона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 xml:space="preserve">Да — проверил. </w:t>
      </w:r>
      <w:r>
        <w:t>EasyPark</w:t>
      </w:r>
      <w:r w:rsidRPr="00724004">
        <w:rPr>
          <w:lang w:val="ru-RU"/>
        </w:rPr>
        <w:t xml:space="preserve"> должен работать с израильским номером телефона (+972).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t xml:space="preserve">У самого </w:t>
      </w:r>
      <w:r>
        <w:t>EasyPark</w:t>
      </w:r>
      <w:r w:rsidRPr="00724004">
        <w:rPr>
          <w:lang w:val="ru-RU"/>
        </w:rPr>
        <w:t xml:space="preserve"> в справке указано:</w:t>
      </w: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b/>
          <w:bCs/>
        </w:rPr>
      </w:pPr>
      <w:r w:rsidRPr="00724004">
        <w:rPr>
          <w:b/>
          <w:bCs/>
        </w:rPr>
        <w:t xml:space="preserve">“In Europe: Yes, you can use the EasyPark app with your own phone number.” </w:t>
      </w:r>
    </w:p>
    <w:p w:rsid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</w:p>
    <w:p w:rsidR="00724004" w:rsidRPr="00724004" w:rsidRDefault="00724004" w:rsidP="00724004">
      <w:pPr>
        <w:pStyle w:val="NormalWeb"/>
        <w:spacing w:before="0" w:beforeAutospacing="0" w:after="0" w:afterAutospacing="0"/>
        <w:ind w:firstLine="284"/>
        <w:rPr>
          <w:lang w:val="ru-RU"/>
        </w:rPr>
      </w:pPr>
      <w:r w:rsidRPr="00724004">
        <w:rPr>
          <w:lang w:val="ru-RU"/>
        </w:rPr>
        <w:lastRenderedPageBreak/>
        <w:t xml:space="preserve">Израильский номер </w:t>
      </w:r>
      <w:r>
        <w:t>technically</w:t>
      </w:r>
      <w:r w:rsidRPr="00724004">
        <w:rPr>
          <w:lang w:val="ru-RU"/>
        </w:rPr>
        <w:t xml:space="preserve"> не европейский, но:</w:t>
      </w:r>
    </w:p>
    <w:p w:rsidR="00724004" w:rsidRDefault="00724004" w:rsidP="00724004">
      <w:pPr>
        <w:numPr>
          <w:ilvl w:val="0"/>
          <w:numId w:val="16"/>
        </w:numPr>
        <w:spacing w:after="0" w:line="240" w:lineRule="auto"/>
        <w:ind w:firstLine="284"/>
      </w:pPr>
      <w:r>
        <w:t xml:space="preserve">приложение доступно в израильском регионе; </w:t>
      </w:r>
    </w:p>
    <w:p w:rsidR="00724004" w:rsidRDefault="00724004" w:rsidP="00724004">
      <w:pPr>
        <w:numPr>
          <w:ilvl w:val="0"/>
          <w:numId w:val="16"/>
        </w:numPr>
        <w:spacing w:after="0" w:line="240" w:lineRule="auto"/>
        <w:ind w:firstLine="284"/>
      </w:pPr>
      <w:r>
        <w:t xml:space="preserve">у EasyPark есть отдельная поддержка для Израиля; </w:t>
      </w:r>
    </w:p>
    <w:p w:rsidR="00724004" w:rsidRDefault="00724004" w:rsidP="00724004">
      <w:pPr>
        <w:numPr>
          <w:ilvl w:val="0"/>
          <w:numId w:val="16"/>
        </w:numPr>
        <w:spacing w:after="0" w:line="240" w:lineRule="auto"/>
        <w:ind w:firstLine="284"/>
      </w:pPr>
      <w:r>
        <w:t xml:space="preserve">система регистрации принимает международные коды стран; </w:t>
      </w:r>
    </w:p>
    <w:p w:rsidR="00724004" w:rsidRDefault="00724004" w:rsidP="00724004">
      <w:pPr>
        <w:numPr>
          <w:ilvl w:val="0"/>
          <w:numId w:val="16"/>
        </w:numPr>
        <w:spacing w:after="0" w:line="240" w:lineRule="auto"/>
        <w:ind w:firstLine="284"/>
      </w:pPr>
      <w:r>
        <w:t xml:space="preserve">пользователи используют иностранные номера в поездках по Европе. </w:t>
      </w:r>
    </w:p>
    <w:p w:rsidR="00724004" w:rsidRDefault="00724004" w:rsidP="00724004">
      <w:pPr>
        <w:pStyle w:val="NormalWeb"/>
        <w:spacing w:before="0" w:beforeAutospacing="0" w:after="0" w:afterAutospacing="0"/>
        <w:ind w:firstLine="284"/>
      </w:pPr>
      <w:r w:rsidRPr="00724004">
        <w:rPr>
          <w:rStyle w:val="Heading3Char"/>
          <w:lang w:val="ru-RU"/>
        </w:rPr>
        <w:t>Но есть важный нюанс:</w:t>
      </w:r>
      <w:r w:rsidRPr="00724004">
        <w:rPr>
          <w:rStyle w:val="Heading3Char"/>
          <w:lang w:val="ru-RU"/>
        </w:rPr>
        <w:br/>
      </w:r>
      <w:r w:rsidRPr="00724004">
        <w:rPr>
          <w:lang w:val="ru-RU"/>
        </w:rPr>
        <w:t xml:space="preserve">иногда </w:t>
      </w:r>
      <w:r>
        <w:t>SMS</w:t>
      </w:r>
      <w:r w:rsidRPr="00724004">
        <w:rPr>
          <w:lang w:val="ru-RU"/>
        </w:rPr>
        <w:t xml:space="preserve">-код подтверждения может не приходить на некоторые иностранные номера или </w:t>
      </w:r>
      <w:r>
        <w:t>VoIP</w:t>
      </w:r>
      <w:r w:rsidRPr="00724004">
        <w:rPr>
          <w:lang w:val="ru-RU"/>
        </w:rPr>
        <w:t>/</w:t>
      </w:r>
      <w:r>
        <w:t>eSIM</w:t>
      </w:r>
      <w:r w:rsidRPr="00724004">
        <w:rPr>
          <w:lang w:val="ru-RU"/>
        </w:rPr>
        <w:t xml:space="preserve">. </w:t>
      </w:r>
      <w:r>
        <w:t xml:space="preserve">Это встречается и у EasyPark. </w:t>
      </w:r>
    </w:p>
    <w:p w:rsidR="00724004" w:rsidRDefault="00724004" w:rsidP="00724004">
      <w:pPr>
        <w:pStyle w:val="NormalWeb"/>
        <w:spacing w:before="0" w:beforeAutospacing="0" w:after="0" w:afterAutospacing="0"/>
        <w:ind w:firstLine="284"/>
      </w:pPr>
      <w:r>
        <w:t>Чтобы вероятность была максимальной:</w:t>
      </w:r>
    </w:p>
    <w:p w:rsidR="00724004" w:rsidRDefault="00724004" w:rsidP="00724004">
      <w:pPr>
        <w:numPr>
          <w:ilvl w:val="0"/>
          <w:numId w:val="17"/>
        </w:numPr>
        <w:spacing w:after="0" w:line="240" w:lineRule="auto"/>
        <w:ind w:firstLine="284"/>
      </w:pPr>
      <w:r>
        <w:t xml:space="preserve">вводить номер строго как </w:t>
      </w:r>
      <w:r>
        <w:rPr>
          <w:rStyle w:val="HTMLCode"/>
          <w:rFonts w:eastAsiaTheme="minorHAnsi"/>
        </w:rPr>
        <w:t>+9725XXXXXXXX</w:t>
      </w:r>
      <w:r>
        <w:t xml:space="preserve">; </w:t>
      </w:r>
    </w:p>
    <w:p w:rsidR="00724004" w:rsidRDefault="00724004" w:rsidP="00724004">
      <w:pPr>
        <w:numPr>
          <w:ilvl w:val="0"/>
          <w:numId w:val="17"/>
        </w:numPr>
        <w:spacing w:after="0" w:line="240" w:lineRule="auto"/>
        <w:ind w:firstLine="284"/>
      </w:pPr>
      <w:r>
        <w:t xml:space="preserve">использовать обычный мобильный номер Израиля (не виртуальный); </w:t>
      </w:r>
    </w:p>
    <w:p w:rsidR="00724004" w:rsidRDefault="00724004" w:rsidP="00724004">
      <w:pPr>
        <w:numPr>
          <w:ilvl w:val="0"/>
          <w:numId w:val="17"/>
        </w:numPr>
        <w:spacing w:after="0" w:line="240" w:lineRule="auto"/>
        <w:ind w:firstLine="284"/>
      </w:pPr>
      <w:r>
        <w:t xml:space="preserve">лучше подключить роуминг для получения SMS в Швейцарии; </w:t>
      </w:r>
    </w:p>
    <w:p w:rsidR="00724004" w:rsidRDefault="00724004" w:rsidP="00724004">
      <w:pPr>
        <w:numPr>
          <w:ilvl w:val="0"/>
          <w:numId w:val="17"/>
        </w:numPr>
        <w:spacing w:after="0" w:line="240" w:lineRule="auto"/>
        <w:ind w:firstLine="284"/>
      </w:pPr>
      <w:r>
        <w:t xml:space="preserve">регистрацию желательно сделать ещё в Израиле до поездки. </w:t>
      </w:r>
    </w:p>
    <w:p w:rsidR="00724004" w:rsidRDefault="00724004" w:rsidP="00724004">
      <w:pPr>
        <w:pStyle w:val="NormalWeb"/>
        <w:spacing w:before="0" w:beforeAutospacing="0" w:after="0" w:afterAutospacing="0"/>
        <w:ind w:firstLine="284"/>
      </w:pPr>
      <w:r>
        <w:t>С практической точки зрения:</w:t>
      </w:r>
    </w:p>
    <w:p w:rsidR="00724004" w:rsidRDefault="00724004" w:rsidP="00724004">
      <w:pPr>
        <w:numPr>
          <w:ilvl w:val="0"/>
          <w:numId w:val="18"/>
        </w:numPr>
        <w:spacing w:after="0" w:line="240" w:lineRule="auto"/>
        <w:ind w:firstLine="284"/>
      </w:pPr>
      <w:r>
        <w:t xml:space="preserve">EasyPark — один из самых надёжных вариантов для туриста из Израиля в Швейцарии; </w:t>
      </w:r>
    </w:p>
    <w:p w:rsidR="00724004" w:rsidRDefault="00724004" w:rsidP="00724004">
      <w:pPr>
        <w:numPr>
          <w:ilvl w:val="0"/>
          <w:numId w:val="18"/>
        </w:numPr>
        <w:spacing w:after="0" w:line="240" w:lineRule="auto"/>
        <w:ind w:firstLine="284"/>
      </w:pPr>
      <w:r>
        <w:t xml:space="preserve">но на всякий случай лучше иметь резерв: </w:t>
      </w:r>
    </w:p>
    <w:p w:rsidR="00724004" w:rsidRDefault="00724004" w:rsidP="00724004">
      <w:pPr>
        <w:numPr>
          <w:ilvl w:val="1"/>
          <w:numId w:val="18"/>
        </w:numPr>
        <w:spacing w:after="0" w:line="240" w:lineRule="auto"/>
        <w:ind w:firstLine="284"/>
      </w:pPr>
      <w:r>
        <w:t xml:space="preserve">банковскую карту; </w:t>
      </w:r>
    </w:p>
    <w:p w:rsidR="00724004" w:rsidRDefault="00724004" w:rsidP="00724004">
      <w:pPr>
        <w:numPr>
          <w:ilvl w:val="1"/>
          <w:numId w:val="18"/>
        </w:numPr>
        <w:spacing w:after="0" w:line="240" w:lineRule="auto"/>
        <w:ind w:firstLine="284"/>
      </w:pPr>
      <w:r>
        <w:t xml:space="preserve">немного монет CHF; </w:t>
      </w:r>
    </w:p>
    <w:p w:rsidR="00724004" w:rsidRDefault="00724004" w:rsidP="00724004">
      <w:pPr>
        <w:numPr>
          <w:ilvl w:val="1"/>
          <w:numId w:val="18"/>
        </w:numPr>
        <w:spacing w:after="0" w:line="240" w:lineRule="auto"/>
        <w:ind w:firstLine="284"/>
      </w:pPr>
      <w:r>
        <w:t>или второе приложение вроде PayByPhone.</w:t>
      </w:r>
    </w:p>
    <w:p w:rsidR="009500B7" w:rsidRPr="00313413" w:rsidRDefault="009500B7" w:rsidP="00724004">
      <w:pPr>
        <w:spacing w:after="0"/>
        <w:ind w:firstLine="284"/>
      </w:pPr>
    </w:p>
    <w:sectPr w:rsidR="009500B7" w:rsidRPr="00313413" w:rsidSect="00FD09CD">
      <w:headerReference w:type="default" r:id="rId7"/>
      <w:pgSz w:w="11906" w:h="16838"/>
      <w:pgMar w:top="720" w:right="720" w:bottom="568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004" w:rsidRDefault="00724004" w:rsidP="00392D43">
      <w:pPr>
        <w:spacing w:after="0" w:line="240" w:lineRule="auto"/>
      </w:pPr>
      <w:r>
        <w:separator/>
      </w:r>
    </w:p>
  </w:endnote>
  <w:endnote w:type="continuationSeparator" w:id="0">
    <w:p w:rsidR="00724004" w:rsidRDefault="00724004" w:rsidP="00392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004" w:rsidRDefault="00724004" w:rsidP="00392D43">
      <w:pPr>
        <w:spacing w:after="0" w:line="240" w:lineRule="auto"/>
      </w:pPr>
      <w:r>
        <w:separator/>
      </w:r>
    </w:p>
  </w:footnote>
  <w:footnote w:type="continuationSeparator" w:id="0">
    <w:p w:rsidR="00724004" w:rsidRDefault="00724004" w:rsidP="00392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7373713"/>
      <w:docPartObj>
        <w:docPartGallery w:val="Page Numbers (Top of Page)"/>
        <w:docPartUnique/>
      </w:docPartObj>
    </w:sdtPr>
    <w:sdtEndPr>
      <w:rPr>
        <w:noProof/>
      </w:rPr>
    </w:sdtEndPr>
    <w:sdtContent>
      <w:p w:rsidR="00392D43" w:rsidRDefault="00392D4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400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3289D"/>
    <w:multiLevelType w:val="multilevel"/>
    <w:tmpl w:val="B22E1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71490"/>
    <w:multiLevelType w:val="multilevel"/>
    <w:tmpl w:val="1646F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20EC2"/>
    <w:multiLevelType w:val="multilevel"/>
    <w:tmpl w:val="CBA2C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0D7B8B"/>
    <w:multiLevelType w:val="multilevel"/>
    <w:tmpl w:val="96D29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7A6BE9"/>
    <w:multiLevelType w:val="multilevel"/>
    <w:tmpl w:val="2FA08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D82E5B"/>
    <w:multiLevelType w:val="multilevel"/>
    <w:tmpl w:val="2620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FF2BAD"/>
    <w:multiLevelType w:val="multilevel"/>
    <w:tmpl w:val="9FD08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9413E9"/>
    <w:multiLevelType w:val="multilevel"/>
    <w:tmpl w:val="FAFA0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042FCC"/>
    <w:multiLevelType w:val="multilevel"/>
    <w:tmpl w:val="B2B69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D6421D"/>
    <w:multiLevelType w:val="multilevel"/>
    <w:tmpl w:val="2D7E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F0693D"/>
    <w:multiLevelType w:val="multilevel"/>
    <w:tmpl w:val="1E8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7E08CB"/>
    <w:multiLevelType w:val="multilevel"/>
    <w:tmpl w:val="12FA5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EE59A5"/>
    <w:multiLevelType w:val="multilevel"/>
    <w:tmpl w:val="A622F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E1011D"/>
    <w:multiLevelType w:val="multilevel"/>
    <w:tmpl w:val="DA4AF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691CE2"/>
    <w:multiLevelType w:val="multilevel"/>
    <w:tmpl w:val="8C50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2F1E67"/>
    <w:multiLevelType w:val="multilevel"/>
    <w:tmpl w:val="126AB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337B9B"/>
    <w:multiLevelType w:val="multilevel"/>
    <w:tmpl w:val="55087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9A4CE1"/>
    <w:multiLevelType w:val="multilevel"/>
    <w:tmpl w:val="53DC7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4"/>
  </w:num>
  <w:num w:numId="3">
    <w:abstractNumId w:val="10"/>
  </w:num>
  <w:num w:numId="4">
    <w:abstractNumId w:val="17"/>
  </w:num>
  <w:num w:numId="5">
    <w:abstractNumId w:val="0"/>
  </w:num>
  <w:num w:numId="6">
    <w:abstractNumId w:val="9"/>
  </w:num>
  <w:num w:numId="7">
    <w:abstractNumId w:val="13"/>
  </w:num>
  <w:num w:numId="8">
    <w:abstractNumId w:val="2"/>
  </w:num>
  <w:num w:numId="9">
    <w:abstractNumId w:val="12"/>
  </w:num>
  <w:num w:numId="10">
    <w:abstractNumId w:val="3"/>
  </w:num>
  <w:num w:numId="11">
    <w:abstractNumId w:val="8"/>
  </w:num>
  <w:num w:numId="12">
    <w:abstractNumId w:val="1"/>
  </w:num>
  <w:num w:numId="13">
    <w:abstractNumId w:val="7"/>
  </w:num>
  <w:num w:numId="14">
    <w:abstractNumId w:val="11"/>
  </w:num>
  <w:num w:numId="15">
    <w:abstractNumId w:val="16"/>
  </w:num>
  <w:num w:numId="16">
    <w:abstractNumId w:val="6"/>
  </w:num>
  <w:num w:numId="17">
    <w:abstractNumId w:val="1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004"/>
    <w:rsid w:val="000D0CC2"/>
    <w:rsid w:val="00160292"/>
    <w:rsid w:val="002622D5"/>
    <w:rsid w:val="002A548B"/>
    <w:rsid w:val="002B66F9"/>
    <w:rsid w:val="00313413"/>
    <w:rsid w:val="00392D43"/>
    <w:rsid w:val="003A7259"/>
    <w:rsid w:val="003C22CE"/>
    <w:rsid w:val="00481EC3"/>
    <w:rsid w:val="004A5833"/>
    <w:rsid w:val="00506717"/>
    <w:rsid w:val="005753B6"/>
    <w:rsid w:val="006D6830"/>
    <w:rsid w:val="00724004"/>
    <w:rsid w:val="00751FAE"/>
    <w:rsid w:val="007E47D2"/>
    <w:rsid w:val="008526C9"/>
    <w:rsid w:val="008F3EFF"/>
    <w:rsid w:val="009500B7"/>
    <w:rsid w:val="009F1AB6"/>
    <w:rsid w:val="00A771B8"/>
    <w:rsid w:val="00AB149A"/>
    <w:rsid w:val="00B06944"/>
    <w:rsid w:val="00B8654F"/>
    <w:rsid w:val="00C77E19"/>
    <w:rsid w:val="00C8501D"/>
    <w:rsid w:val="00CC4342"/>
    <w:rsid w:val="00CD5AD9"/>
    <w:rsid w:val="00DA093D"/>
    <w:rsid w:val="00DF051C"/>
    <w:rsid w:val="00DF4BC0"/>
    <w:rsid w:val="00ED03E7"/>
    <w:rsid w:val="00F365E0"/>
    <w:rsid w:val="00FD09CD"/>
    <w:rsid w:val="00FD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A7C5AC7-E854-4B64-AEF5-507003D4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7D2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71B8"/>
    <w:pPr>
      <w:keepNext/>
      <w:keepLines/>
      <w:shd w:val="clear" w:color="auto" w:fill="FFFF00"/>
      <w:spacing w:before="240" w:after="0"/>
      <w:outlineLvl w:val="0"/>
    </w:pPr>
    <w:rPr>
      <w:rFonts w:eastAsiaTheme="majorEastAsia" w:cs="Times New Roman"/>
      <w:b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71B8"/>
    <w:pPr>
      <w:keepNext/>
      <w:keepLines/>
      <w:shd w:val="clear" w:color="auto" w:fill="FFFF00"/>
      <w:spacing w:before="240" w:after="0"/>
      <w:outlineLvl w:val="1"/>
    </w:pPr>
    <w:rPr>
      <w:rFonts w:eastAsiaTheme="majorEastAsia" w:cstheme="majorBidi"/>
      <w:b/>
      <w:color w:val="000000" w:themeColor="tex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71B8"/>
    <w:pPr>
      <w:keepNext/>
      <w:keepLines/>
      <w:shd w:val="clear" w:color="auto" w:fill="FFFF00"/>
      <w:spacing w:before="240" w:after="0"/>
      <w:outlineLvl w:val="2"/>
    </w:pPr>
    <w:rPr>
      <w:rFonts w:eastAsiaTheme="majorEastAsia" w:cstheme="majorBidi"/>
      <w:b/>
      <w:color w:val="000000" w:themeColor="text1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771B8"/>
    <w:pPr>
      <w:keepNext/>
      <w:keepLines/>
      <w:shd w:val="clear" w:color="auto" w:fill="FFFF00"/>
      <w:spacing w:before="240" w:after="0"/>
      <w:outlineLvl w:val="3"/>
    </w:pPr>
    <w:rPr>
      <w:rFonts w:eastAsiaTheme="majorEastAsia" w:cstheme="majorBidi"/>
      <w:b/>
      <w:i/>
      <w:iCs/>
      <w:color w:val="000000" w:themeColor="text1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771B8"/>
    <w:pPr>
      <w:keepNext/>
      <w:keepLines/>
      <w:shd w:val="clear" w:color="auto" w:fill="FFFF00"/>
      <w:spacing w:after="0"/>
      <w:outlineLvl w:val="4"/>
    </w:pPr>
    <w:rPr>
      <w:rFonts w:eastAsiaTheme="majorEastAsia" w:cstheme="majorBidi"/>
      <w:b/>
      <w:i/>
      <w:color w:val="000000" w:themeColor="text1"/>
      <w:u w:val="singl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771B8"/>
    <w:pPr>
      <w:keepNext/>
      <w:keepLines/>
      <w:shd w:val="clear" w:color="auto" w:fill="FFC000"/>
      <w:spacing w:after="0"/>
      <w:outlineLvl w:val="5"/>
    </w:pPr>
    <w:rPr>
      <w:rFonts w:eastAsiaTheme="majorEastAsia" w:cstheme="majorBidi"/>
      <w:b/>
      <w:i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A771B8"/>
    <w:pPr>
      <w:keepNext/>
      <w:keepLines/>
      <w:shd w:val="clear" w:color="auto" w:fill="FFC000" w:themeFill="accent4"/>
      <w:spacing w:after="0"/>
      <w:outlineLvl w:val="6"/>
    </w:pPr>
    <w:rPr>
      <w:rFonts w:asciiTheme="majorHAnsi" w:eastAsiaTheme="majorEastAsia" w:hAnsiTheme="majorHAnsi" w:cstheme="majorBidi"/>
      <w:b/>
      <w:i/>
      <w:iCs/>
      <w:color w:val="000000" w:themeColor="text1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2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2D43"/>
  </w:style>
  <w:style w:type="paragraph" w:styleId="Footer">
    <w:name w:val="footer"/>
    <w:basedOn w:val="Normal"/>
    <w:link w:val="FooterChar"/>
    <w:uiPriority w:val="99"/>
    <w:unhideWhenUsed/>
    <w:rsid w:val="00392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2D43"/>
  </w:style>
  <w:style w:type="character" w:customStyle="1" w:styleId="text02org">
    <w:name w:val="text02_org"/>
    <w:basedOn w:val="DefaultParagraphFont"/>
    <w:rsid w:val="008526C9"/>
  </w:style>
  <w:style w:type="character" w:customStyle="1" w:styleId="text01blu">
    <w:name w:val="text01_blu"/>
    <w:basedOn w:val="DefaultParagraphFont"/>
    <w:rsid w:val="008526C9"/>
  </w:style>
  <w:style w:type="character" w:styleId="Hyperlink">
    <w:name w:val="Hyperlink"/>
    <w:basedOn w:val="DefaultParagraphFont"/>
    <w:uiPriority w:val="99"/>
    <w:unhideWhenUsed/>
    <w:rsid w:val="008526C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526C9"/>
    <w:rPr>
      <w:color w:val="800080"/>
      <w:u w:val="single"/>
    </w:rPr>
  </w:style>
  <w:style w:type="character" w:styleId="Emphasis">
    <w:name w:val="Emphasis"/>
    <w:basedOn w:val="DefaultParagraphFont"/>
    <w:uiPriority w:val="20"/>
    <w:qFormat/>
    <w:rsid w:val="008526C9"/>
    <w:rPr>
      <w:i/>
      <w:iCs/>
    </w:rPr>
  </w:style>
  <w:style w:type="character" w:customStyle="1" w:styleId="text01">
    <w:name w:val="text01"/>
    <w:basedOn w:val="DefaultParagraphFont"/>
    <w:rsid w:val="008526C9"/>
  </w:style>
  <w:style w:type="paragraph" w:styleId="Title">
    <w:name w:val="Title"/>
    <w:basedOn w:val="Normal"/>
    <w:next w:val="Normal"/>
    <w:link w:val="TitleChar"/>
    <w:uiPriority w:val="10"/>
    <w:qFormat/>
    <w:rsid w:val="00FD24F2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24F2"/>
    <w:rPr>
      <w:rFonts w:ascii="Times New Roman" w:eastAsiaTheme="majorEastAsia" w:hAnsi="Times New Roman" w:cstheme="majorBidi"/>
      <w:b/>
      <w:spacing w:val="-10"/>
      <w:kern w:val="28"/>
      <w:sz w:val="52"/>
      <w:szCs w:val="56"/>
    </w:rPr>
  </w:style>
  <w:style w:type="paragraph" w:styleId="NoSpacing">
    <w:name w:val="No Spacing"/>
    <w:uiPriority w:val="1"/>
    <w:qFormat/>
    <w:rsid w:val="007E47D2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771B8"/>
    <w:rPr>
      <w:rFonts w:ascii="Times New Roman" w:eastAsiaTheme="majorEastAsia" w:hAnsi="Times New Roman" w:cs="Times New Roman"/>
      <w:b/>
      <w:sz w:val="44"/>
      <w:szCs w:val="32"/>
      <w:shd w:val="clear" w:color="auto" w:fill="FFFF00"/>
    </w:rPr>
  </w:style>
  <w:style w:type="character" w:customStyle="1" w:styleId="Heading2Char">
    <w:name w:val="Heading 2 Char"/>
    <w:basedOn w:val="DefaultParagraphFont"/>
    <w:link w:val="Heading2"/>
    <w:uiPriority w:val="9"/>
    <w:rsid w:val="00A771B8"/>
    <w:rPr>
      <w:rFonts w:ascii="Times New Roman" w:eastAsiaTheme="majorEastAsia" w:hAnsi="Times New Roman" w:cstheme="majorBidi"/>
      <w:b/>
      <w:color w:val="000000" w:themeColor="text1"/>
      <w:sz w:val="36"/>
      <w:szCs w:val="26"/>
      <w:shd w:val="clear" w:color="auto" w:fill="FFFF00"/>
    </w:rPr>
  </w:style>
  <w:style w:type="character" w:customStyle="1" w:styleId="Heading3Char">
    <w:name w:val="Heading 3 Char"/>
    <w:basedOn w:val="DefaultParagraphFont"/>
    <w:link w:val="Heading3"/>
    <w:uiPriority w:val="9"/>
    <w:rsid w:val="00A771B8"/>
    <w:rPr>
      <w:rFonts w:ascii="Times New Roman" w:eastAsiaTheme="majorEastAsia" w:hAnsi="Times New Roman" w:cstheme="majorBidi"/>
      <w:b/>
      <w:color w:val="000000" w:themeColor="text1"/>
      <w:sz w:val="28"/>
      <w:szCs w:val="24"/>
      <w:shd w:val="clear" w:color="auto" w:fill="FFFF00"/>
    </w:rPr>
  </w:style>
  <w:style w:type="character" w:customStyle="1" w:styleId="Heading4Char">
    <w:name w:val="Heading 4 Char"/>
    <w:basedOn w:val="DefaultParagraphFont"/>
    <w:link w:val="Heading4"/>
    <w:uiPriority w:val="9"/>
    <w:rsid w:val="00A771B8"/>
    <w:rPr>
      <w:rFonts w:ascii="Times New Roman" w:eastAsiaTheme="majorEastAsia" w:hAnsi="Times New Roman" w:cstheme="majorBidi"/>
      <w:b/>
      <w:i/>
      <w:iCs/>
      <w:color w:val="000000" w:themeColor="text1"/>
      <w:sz w:val="28"/>
      <w:shd w:val="clear" w:color="auto" w:fill="FFFF00"/>
    </w:rPr>
  </w:style>
  <w:style w:type="character" w:customStyle="1" w:styleId="Heading5Char">
    <w:name w:val="Heading 5 Char"/>
    <w:basedOn w:val="DefaultParagraphFont"/>
    <w:link w:val="Heading5"/>
    <w:uiPriority w:val="9"/>
    <w:rsid w:val="00A771B8"/>
    <w:rPr>
      <w:rFonts w:ascii="Times New Roman" w:eastAsiaTheme="majorEastAsia" w:hAnsi="Times New Roman" w:cstheme="majorBidi"/>
      <w:b/>
      <w:i/>
      <w:color w:val="000000" w:themeColor="text1"/>
      <w:sz w:val="24"/>
      <w:u w:val="single"/>
      <w:shd w:val="clear" w:color="auto" w:fill="FFFF00"/>
    </w:rPr>
  </w:style>
  <w:style w:type="character" w:customStyle="1" w:styleId="Heading6Char">
    <w:name w:val="Heading 6 Char"/>
    <w:basedOn w:val="DefaultParagraphFont"/>
    <w:link w:val="Heading6"/>
    <w:uiPriority w:val="9"/>
    <w:rsid w:val="00A771B8"/>
    <w:rPr>
      <w:rFonts w:ascii="Times New Roman" w:eastAsiaTheme="majorEastAsia" w:hAnsi="Times New Roman" w:cstheme="majorBidi"/>
      <w:b/>
      <w:i/>
      <w:color w:val="000000" w:themeColor="text1"/>
      <w:sz w:val="24"/>
      <w:shd w:val="clear" w:color="auto" w:fill="FFC000"/>
    </w:rPr>
  </w:style>
  <w:style w:type="character" w:customStyle="1" w:styleId="Heading7Char">
    <w:name w:val="Heading 7 Char"/>
    <w:basedOn w:val="DefaultParagraphFont"/>
    <w:link w:val="Heading7"/>
    <w:uiPriority w:val="9"/>
    <w:rsid w:val="00A771B8"/>
    <w:rPr>
      <w:rFonts w:asciiTheme="majorHAnsi" w:eastAsiaTheme="majorEastAsia" w:hAnsiTheme="majorHAnsi" w:cstheme="majorBidi"/>
      <w:b/>
      <w:i/>
      <w:iCs/>
      <w:color w:val="000000" w:themeColor="text1"/>
      <w:sz w:val="24"/>
      <w:u w:val="single"/>
      <w:shd w:val="clear" w:color="auto" w:fill="FFC000" w:themeFill="accent4"/>
    </w:rPr>
  </w:style>
  <w:style w:type="paragraph" w:styleId="NormalWeb">
    <w:name w:val="Normal (Web)"/>
    <w:basedOn w:val="Normal"/>
    <w:uiPriority w:val="99"/>
    <w:semiHidden/>
    <w:unhideWhenUsed/>
    <w:rsid w:val="0072400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724004"/>
    <w:rPr>
      <w:b/>
      <w:bCs/>
    </w:rPr>
  </w:style>
  <w:style w:type="character" w:customStyle="1" w:styleId="group-hoverentity-accent">
    <w:name w:val="group-hover:entity-accent"/>
    <w:basedOn w:val="DefaultParagraphFont"/>
    <w:rsid w:val="00724004"/>
  </w:style>
  <w:style w:type="character" w:styleId="HTMLCode">
    <w:name w:val="HTML Code"/>
    <w:basedOn w:val="DefaultParagraphFont"/>
    <w:uiPriority w:val="99"/>
    <w:semiHidden/>
    <w:unhideWhenUsed/>
    <w:rsid w:val="0072400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1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04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10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100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549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163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021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695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6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965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85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9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2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69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18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55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719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675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04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8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423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609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94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835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6891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52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8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4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97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93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799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736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6792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123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249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2403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33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1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71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90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525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841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556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6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09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6372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31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192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40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112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53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4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25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9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03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7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439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770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2316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771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845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3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38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284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558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00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39205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9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1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2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8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326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163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292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219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563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122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655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668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7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14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2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89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106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2060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5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350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494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599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5544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937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563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3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0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9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29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261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659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898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0241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3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255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423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0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8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77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126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998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775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9957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50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77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256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00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195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670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5475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106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58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89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943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357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996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573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0294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951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900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01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74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38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2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20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020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87585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0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612</Words>
  <Characters>3493</Characters>
  <Application>Microsoft Office Word</Application>
  <DocSecurity>0</DocSecurity>
  <Lines>29</Lines>
  <Paragraphs>8</Paragraphs>
  <ScaleCrop>false</ScaleCrop>
  <Company/>
  <LinksUpToDate>false</LinksUpToDate>
  <CharactersWithSpaces>4097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</dc:creator>
  <cp:keywords/>
  <dc:description/>
  <cp:lastModifiedBy>Al</cp:lastModifiedBy>
  <cp:revision>1</cp:revision>
  <dcterms:created xsi:type="dcterms:W3CDTF">2026-05-09T07:12:00Z</dcterms:created>
  <dcterms:modified xsi:type="dcterms:W3CDTF">2026-05-09T07:15:00Z</dcterms:modified>
</cp:coreProperties>
</file>